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56503" w14:textId="77777777" w:rsidR="004954CB" w:rsidRDefault="004954CB" w:rsidP="004954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4169C8" w14:textId="265C0FC3" w:rsidR="00C47993" w:rsidRPr="00D14DA4" w:rsidRDefault="00D14DA4" w:rsidP="004954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14DA4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บทสรุปผู้บริหารท้องถิ่น</w:t>
      </w:r>
    </w:p>
    <w:p w14:paraId="2EDAEB4A" w14:textId="4EF4E801" w:rsidR="00D14DA4" w:rsidRPr="0073039B" w:rsidRDefault="00D14DA4" w:rsidP="004954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3039B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รายงานผลการติดตามและประเมินผลแผนพัฒนาเทศบาลตำบลหลักช้าง</w:t>
      </w:r>
    </w:p>
    <w:p w14:paraId="1C44BBC1" w14:textId="7CD9C6AF" w:rsidR="00D14DA4" w:rsidRDefault="00D14DA4" w:rsidP="004954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3039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</w:t>
      </w:r>
      <w:r w:rsidR="004954C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3039B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73039B" w:rsidRPr="0073039B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14:paraId="09D649CC" w14:textId="77777777" w:rsidR="004954CB" w:rsidRPr="0073039B" w:rsidRDefault="004954CB" w:rsidP="004954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DAFF221" w14:textId="57E1569A" w:rsidR="00D14DA4" w:rsidRDefault="00D14DA4" w:rsidP="0073039B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ด้วยระเบียบกระทรวงมหาดไทยว่าด้วยการจัดทำแผนพัฒนาขององค์กรปกครองส่วนท้องถิ่น พ.ศ.2548 แก้ไขเพิ่มเติม หมวด 6 ข้อ 29 ได้กำหนดให้มีการดำเนินการติดตามและประเมินผลแผนพัฒนาขององค์กรปกครองส่วนท้องถิ่น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 วิธีการในการติดตามและประเมินผลแผนพัฒนา รายงานผลและเสนอความเห็นซึ่งได้จากการติดตามและประเมินผลแผนพัฒนา ให้ประชาชนในท้องถิ่นทราบในที่เปิดเผยภายใน 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</w:t>
      </w:r>
      <w:r w:rsidR="005B24F1">
        <w:rPr>
          <w:rFonts w:ascii="TH SarabunIT๙" w:hAnsi="TH SarabunIT๙" w:cs="TH SarabunIT๙" w:hint="cs"/>
          <w:sz w:val="32"/>
          <w:szCs w:val="32"/>
          <w:cs/>
        </w:rPr>
        <w:t>ธันวาคม ของทุกปี</w:t>
      </w:r>
    </w:p>
    <w:p w14:paraId="1A50D6C9" w14:textId="566BADBB" w:rsidR="005B24F1" w:rsidRDefault="005B24F1" w:rsidP="0073039B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 ถือว่าเป็นกระบวนการสำคัญต่อการพัฒนาท้องถิ่นเพราะระบบการติดตามและประเมินผล เป็นเครื่องบ่งชี้ว่าแผนพัฒนาท้องถิ่นสามารถนำไปใช้ให้เกิดการพัฒนาที่มีประสิทธิภาพ สามารถตอบสนองความต้องการของประชาชนได้อย่างแท้จริง ผลจากการดำเนินงานเป็นไปตามเป้าหมายหรือไม่ และทำให้ทราบถึงปัญหา อุปสรรค ข้อเสนอแนะในการดำเนินงาน เพื่อจะได้นำข้อมูลดังกล่าวไปปรับปรุง แก้ไข และพัฒนาต่อไป</w:t>
      </w:r>
    </w:p>
    <w:p w14:paraId="1202C12E" w14:textId="1A602985" w:rsidR="00BA3050" w:rsidRDefault="00BA3050" w:rsidP="0073039B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เทศบาลตำบลหลักช้าง ได้ดำเนินการติดตามและประเมินผล ประจำปีงบประมาณ พ.ศ.256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ตามยุทธศาสตร์การพัฒนาดังนี้</w:t>
      </w:r>
    </w:p>
    <w:p w14:paraId="035911A0" w14:textId="77777777" w:rsidR="0073039B" w:rsidRPr="0073039B" w:rsidRDefault="0073039B" w:rsidP="0073039B">
      <w:pPr>
        <w:pStyle w:val="a9"/>
        <w:spacing w:after="12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73039B">
        <w:rPr>
          <w:rFonts w:ascii="TH SarabunIT๙" w:hAnsi="TH SarabunIT๙" w:cs="TH SarabunIT๙"/>
          <w:sz w:val="32"/>
          <w:szCs w:val="32"/>
          <w:cs/>
        </w:rPr>
        <w:t>ยุทธศาสตร์ที่ 1 ด้านโครงสร้างพื้นฐาน</w:t>
      </w:r>
    </w:p>
    <w:p w14:paraId="0B05D3B6" w14:textId="13DF54A3" w:rsidR="0073039B" w:rsidRPr="0073039B" w:rsidRDefault="0073039B" w:rsidP="0073039B">
      <w:pPr>
        <w:pStyle w:val="a9"/>
        <w:spacing w:after="12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73039B"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73039B">
        <w:rPr>
          <w:rFonts w:ascii="TH SarabunIT๙" w:hAnsi="TH SarabunIT๙" w:cs="TH SarabunIT๙"/>
          <w:sz w:val="32"/>
          <w:szCs w:val="32"/>
          <w:cs/>
        </w:rPr>
        <w:t>ทธศาสตร์ที่ 2 ด้านแหล่งน้ำ</w:t>
      </w:r>
    </w:p>
    <w:p w14:paraId="7997A383" w14:textId="77777777" w:rsidR="0073039B" w:rsidRPr="0073039B" w:rsidRDefault="0073039B" w:rsidP="0073039B">
      <w:pPr>
        <w:pStyle w:val="a9"/>
        <w:spacing w:after="12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73039B">
        <w:rPr>
          <w:rFonts w:ascii="TH SarabunIT๙" w:hAnsi="TH SarabunIT๙" w:cs="TH SarabunIT๙"/>
          <w:sz w:val="32"/>
          <w:szCs w:val="32"/>
          <w:cs/>
        </w:rPr>
        <w:t>ยุทธศาสตร์ที่ 3 ด้านเศรษฐกิจ</w:t>
      </w:r>
    </w:p>
    <w:p w14:paraId="4968D3D9" w14:textId="77777777" w:rsidR="0073039B" w:rsidRPr="0073039B" w:rsidRDefault="0073039B" w:rsidP="0073039B">
      <w:pPr>
        <w:pStyle w:val="a9"/>
        <w:spacing w:after="12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73039B">
        <w:rPr>
          <w:rFonts w:ascii="TH SarabunIT๙" w:hAnsi="TH SarabunIT๙" w:cs="TH SarabunIT๙"/>
          <w:sz w:val="32"/>
          <w:szCs w:val="32"/>
          <w:cs/>
        </w:rPr>
        <w:t>ยุทธศาสตร์ที่ 4 ด้านคุณภาพชีวิตและสังคม</w:t>
      </w:r>
    </w:p>
    <w:p w14:paraId="5593FE07" w14:textId="77777777" w:rsidR="0073039B" w:rsidRPr="0073039B" w:rsidRDefault="0073039B" w:rsidP="0073039B">
      <w:pPr>
        <w:pStyle w:val="a9"/>
        <w:spacing w:after="12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73039B">
        <w:rPr>
          <w:rFonts w:ascii="TH SarabunIT๙" w:hAnsi="TH SarabunIT๙" w:cs="TH SarabunIT๙"/>
          <w:sz w:val="32"/>
          <w:szCs w:val="32"/>
          <w:cs/>
        </w:rPr>
        <w:t>ยุทธศาสตร์ที่ 5 ด้านศึกษา ศาสนา ประเพณี วัฒนธรรม</w:t>
      </w:r>
    </w:p>
    <w:p w14:paraId="29853659" w14:textId="77777777" w:rsidR="0073039B" w:rsidRPr="0073039B" w:rsidRDefault="0073039B" w:rsidP="0073039B">
      <w:pPr>
        <w:pStyle w:val="a9"/>
        <w:spacing w:after="12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73039B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6 ด้านการเมืองการบริหาร </w:t>
      </w:r>
    </w:p>
    <w:p w14:paraId="17C53607" w14:textId="7682CC12" w:rsidR="0073039B" w:rsidRPr="0073039B" w:rsidRDefault="0073039B" w:rsidP="0073039B">
      <w:pPr>
        <w:pStyle w:val="a9"/>
        <w:spacing w:after="12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73039B">
        <w:rPr>
          <w:rFonts w:ascii="TH SarabunIT๙" w:hAnsi="TH SarabunIT๙" w:cs="TH SarabunIT๙"/>
          <w:sz w:val="32"/>
          <w:szCs w:val="32"/>
          <w:cs/>
        </w:rPr>
        <w:t>ยุทธศาสตร์ที่ 7 ด้านทรัพยากรธรรมชาติและสิ่งแวดล้อม</w:t>
      </w:r>
    </w:p>
    <w:p w14:paraId="17BA831D" w14:textId="77777777" w:rsidR="00BA3050" w:rsidRPr="00887AA4" w:rsidRDefault="00BA3050" w:rsidP="00BA3050">
      <w:pPr>
        <w:jc w:val="thaiDistribute"/>
        <w:rPr>
          <w:rFonts w:ascii="TH SarabunIT๙" w:hAnsi="TH SarabunIT๙" w:cs="TH SarabunIT๙"/>
          <w:sz w:val="2"/>
          <w:szCs w:val="2"/>
        </w:rPr>
      </w:pPr>
    </w:p>
    <w:p w14:paraId="099E96B9" w14:textId="54B16942" w:rsidR="00BA3050" w:rsidRPr="00887AA4" w:rsidRDefault="00BA3050" w:rsidP="0073039B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7AA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ข้อเสนอจากการติดตามประเมินผลแผนพัฒนาเทศบาลตำบลหลักช้าง</w:t>
      </w:r>
    </w:p>
    <w:p w14:paraId="22DA42C6" w14:textId="3170AB16" w:rsidR="00BA3050" w:rsidRDefault="00BA3050" w:rsidP="0073039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โครงการที่ได้รับอนุมัติงบประมาณให้ดำเนินการแล้ว ไม่ควรโอนงบประมาณเพิ่มในภายหลัง เพราะสะท้อนให้เห็นถึงความล้มเหลวในการบริหารงบประมาณที่ผิดพลาดอันเนื่องมาจากขาดการวิเคราะห์การใช้จ่ายงบประมาณ</w:t>
      </w:r>
      <w:r w:rsidR="009B7710">
        <w:rPr>
          <w:rFonts w:ascii="TH SarabunIT๙" w:hAnsi="TH SarabunIT๙" w:cs="TH SarabunIT๙" w:hint="cs"/>
          <w:sz w:val="32"/>
          <w:szCs w:val="32"/>
          <w:cs/>
        </w:rPr>
        <w:t>อย่างรอบด้าน ควรมีการตั้งงบประมาณให้สอดคล้องกับการเบิกจ่ายจริง</w:t>
      </w:r>
    </w:p>
    <w:p w14:paraId="4FEDCA32" w14:textId="714731BA" w:rsidR="009B7710" w:rsidRDefault="009B7710" w:rsidP="0073039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โครงการ/กิจกรรมที่ได้ตั้งงบประมาณในเทศบัญญัติแล้ว ควรเร่งรัดดำเนินโครงการ/กิจกรรมให้เสร็จสิ้นภายในปีงบประมาณนั้นๆ</w:t>
      </w:r>
    </w:p>
    <w:p w14:paraId="1A6AB84C" w14:textId="6FEEC30D" w:rsidR="004954CB" w:rsidRDefault="004954CB" w:rsidP="004954CB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6BE0B3BB" w14:textId="77777777" w:rsidR="004954CB" w:rsidRPr="004954CB" w:rsidRDefault="004954CB" w:rsidP="004954CB">
      <w:pPr>
        <w:spacing w:after="12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68FB5C29" w14:textId="534B9552" w:rsidR="009B7710" w:rsidRDefault="009B7710" w:rsidP="0073039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โครงการ/กิจกรรมที่มีการดำเนินงานอย่างต่อเนื่องเป็นประจำทุกปีงบประมาณ ควรมีการเปลี่ยนแปลงรูปแบบการจัดงานที่แตกต่างไปจากเดิมบ้าง โดยเน้นประโยชน์ของชุมชนเป็นสำคัญ</w:t>
      </w:r>
    </w:p>
    <w:p w14:paraId="68EB0AA1" w14:textId="0C75AA4D" w:rsidR="009B7710" w:rsidRDefault="009B7710" w:rsidP="0073039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ทุกแผนงาน/โครงการที่บรรจุไว้ในแผนพัฒนาควรคำนึงถึงความเป็นไปได้ในเรื่องของความพร้อมด้านพื้นที่ ประโยชน์ที่คาดว่าจะได้รับ ผลกระทบทั้งทางตรงและทางอ้อม และสถานะทางการเงินการคลังของท้องถิ่นเป็นสำคัญ ทั้งนี้เพื่อประโยชน์ในการขอรับการสนั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สนุนงบประมาณจากหน่วยงานภายนอก</w:t>
      </w:r>
    </w:p>
    <w:p w14:paraId="6908692A" w14:textId="19130FC9" w:rsidR="009B7710" w:rsidRDefault="009B7710" w:rsidP="0073039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ส่งเสริมให้ประชาชนมีส่วนร่วมในการดำเนินกิจกรรมของเทศบาลตำบลหลักช้างให้มากขึ้น ทั้งก่อนการดำเนินการดำเนินโครงการ ระหว่างดำเนินโครงการ และเมื่อเสร็จสิ้นโครงการ โดยหาแนวทางวิธี</w:t>
      </w:r>
      <w:r w:rsidR="00B16D18">
        <w:rPr>
          <w:rFonts w:ascii="TH SarabunIT๙" w:hAnsi="TH SarabunIT๙" w:cs="TH SarabunIT๙" w:hint="cs"/>
          <w:sz w:val="32"/>
          <w:szCs w:val="32"/>
          <w:cs/>
        </w:rPr>
        <w:t>การให้เกิดกระบวนการมีส่วนร่วมของประชาชนในทุกขั้นตอนของการดำเนินโครงการของเทศบาลตำบลหลักช้าง รวมถึงการเปิดโอกาสให้ประชาชนได้รับรู้ ตรวจสอบการดำเนินโครงการให้มากขึ้น</w:t>
      </w:r>
    </w:p>
    <w:p w14:paraId="124B3A35" w14:textId="0B515442" w:rsidR="00B16D18" w:rsidRDefault="00B16D18" w:rsidP="0073039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ควรมีการสำรวจข้อมูลพื้นฐานของเทศบาลตำบลหลักช้าง และมีฐานข้อมูลที่เป็นปัจจุบัน เพื่อสามารถใช้ประกอบเป็นข้อมูลในการวิเคราะห์สภาพแวดล้อมของชุมชน เพื่อนำไปสู่แนวทางการกำหนดทิศทางการพัฒนาที่สามารถสนองตอบความต้องการของประชาชนและสามารถแก้ไขปัญหาเป็นไปอย่างรวดเร็ว</w:t>
      </w:r>
    </w:p>
    <w:p w14:paraId="44195553" w14:textId="4A1A3155" w:rsidR="00B16D18" w:rsidRDefault="00B16D18" w:rsidP="0073039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ควรมีการประชาสัมพันธ์ข้อมูลข่าวสาร การดำเนินโครงการให้ประชาชนรับทราบอย่างทั่วถึงด้วยวิธีการต่างๆ ที่สามารถเข้าถึงประชาชน ชุมชน ให้ได้รับข้อมูลข่าวสารมากที่สุด</w:t>
      </w:r>
    </w:p>
    <w:p w14:paraId="0826323F" w14:textId="69E35D0C" w:rsidR="00B16D18" w:rsidRDefault="00B16D18" w:rsidP="0073039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</w:t>
      </w:r>
      <w:r w:rsidR="00730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7AA4">
        <w:rPr>
          <w:rFonts w:ascii="TH SarabunIT๙" w:hAnsi="TH SarabunIT๙" w:cs="TH SarabunIT๙" w:hint="cs"/>
          <w:sz w:val="32"/>
          <w:szCs w:val="32"/>
          <w:cs/>
        </w:rPr>
        <w:t>ควรมีการบริหารจัดการงบประมาณอย่างเหมาะสม ตลอดจนดำเนินการโครงการพัฒนาให้ครอบคลุมทุกพื้นที่อย่างทั่วถึง</w:t>
      </w:r>
    </w:p>
    <w:p w14:paraId="694D7DC8" w14:textId="77777777" w:rsidR="009B7710" w:rsidRDefault="009B7710" w:rsidP="00BA305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D2C185" w14:textId="77777777" w:rsidR="005B24F1" w:rsidRDefault="005B24F1" w:rsidP="00D14DA4">
      <w:pPr>
        <w:rPr>
          <w:rFonts w:ascii="TH SarabunIT๙" w:hAnsi="TH SarabunIT๙" w:cs="TH SarabunIT๙"/>
          <w:sz w:val="32"/>
          <w:szCs w:val="32"/>
        </w:rPr>
      </w:pPr>
    </w:p>
    <w:p w14:paraId="448A8B9A" w14:textId="77777777" w:rsidR="00D14DA4" w:rsidRPr="00D14DA4" w:rsidRDefault="00D14DA4" w:rsidP="00D14DA4">
      <w:pPr>
        <w:rPr>
          <w:rFonts w:ascii="TH SarabunIT๙" w:hAnsi="TH SarabunIT๙" w:cs="TH SarabunIT๙"/>
          <w:sz w:val="32"/>
          <w:szCs w:val="32"/>
          <w:cs/>
        </w:rPr>
      </w:pPr>
    </w:p>
    <w:sectPr w:rsidR="00D14DA4" w:rsidRPr="00D14DA4" w:rsidSect="004954CB">
      <w:headerReference w:type="default" r:id="rId7"/>
      <w:pgSz w:w="12240" w:h="15840"/>
      <w:pgMar w:top="426" w:right="1183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459E4" w14:textId="77777777" w:rsidR="00491571" w:rsidRDefault="00491571" w:rsidP="004954CB">
      <w:pPr>
        <w:spacing w:after="0" w:line="240" w:lineRule="auto"/>
      </w:pPr>
      <w:r>
        <w:separator/>
      </w:r>
    </w:p>
  </w:endnote>
  <w:endnote w:type="continuationSeparator" w:id="0">
    <w:p w14:paraId="2674F348" w14:textId="77777777" w:rsidR="00491571" w:rsidRDefault="00491571" w:rsidP="00495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07B1F" w14:textId="77777777" w:rsidR="00491571" w:rsidRDefault="00491571" w:rsidP="004954CB">
      <w:pPr>
        <w:spacing w:after="0" w:line="240" w:lineRule="auto"/>
      </w:pPr>
      <w:r>
        <w:separator/>
      </w:r>
    </w:p>
  </w:footnote>
  <w:footnote w:type="continuationSeparator" w:id="0">
    <w:p w14:paraId="7952A833" w14:textId="77777777" w:rsidR="00491571" w:rsidRDefault="00491571" w:rsidP="00495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C181" w14:textId="62DD8EFA" w:rsidR="004954CB" w:rsidRPr="004954CB" w:rsidRDefault="004954CB" w:rsidP="004954CB">
    <w:pPr>
      <w:pStyle w:val="ae"/>
      <w:jc w:val="center"/>
      <w:rPr>
        <w:rFonts w:ascii="TH SarabunIT๙" w:hAnsi="TH SarabunIT๙" w:cs="TH SarabunIT๙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37D16"/>
    <w:multiLevelType w:val="hybridMultilevel"/>
    <w:tmpl w:val="2D5213FC"/>
    <w:lvl w:ilvl="0" w:tplc="F42AA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417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A4"/>
    <w:rsid w:val="00491571"/>
    <w:rsid w:val="004954CB"/>
    <w:rsid w:val="005A515F"/>
    <w:rsid w:val="005B24F1"/>
    <w:rsid w:val="0073039B"/>
    <w:rsid w:val="00887AA4"/>
    <w:rsid w:val="00902D9B"/>
    <w:rsid w:val="009B7710"/>
    <w:rsid w:val="00B16D18"/>
    <w:rsid w:val="00B92184"/>
    <w:rsid w:val="00BA3050"/>
    <w:rsid w:val="00C06E23"/>
    <w:rsid w:val="00C47993"/>
    <w:rsid w:val="00CA63D0"/>
    <w:rsid w:val="00D14DA4"/>
    <w:rsid w:val="00E01F92"/>
    <w:rsid w:val="00F2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18C1F"/>
  <w15:chartTrackingRefBased/>
  <w15:docId w15:val="{0D7A1D45-7F9E-48BA-BEA3-891128A6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4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4D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4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4D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4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4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4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4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14DA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14DA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14DA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14D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14DA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14D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14DA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14D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14D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4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14DA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14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14DA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14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14D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4D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4D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4D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14D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14DA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95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4954CB"/>
  </w:style>
  <w:style w:type="paragraph" w:styleId="af0">
    <w:name w:val="footer"/>
    <w:basedOn w:val="a"/>
    <w:link w:val="af1"/>
    <w:uiPriority w:val="99"/>
    <w:unhideWhenUsed/>
    <w:rsid w:val="00495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495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Aspirevero</dc:creator>
  <cp:keywords/>
  <dc:description/>
  <cp:lastModifiedBy>LenovoSTCOM</cp:lastModifiedBy>
  <cp:revision>2</cp:revision>
  <dcterms:created xsi:type="dcterms:W3CDTF">2026-04-23T08:51:00Z</dcterms:created>
  <dcterms:modified xsi:type="dcterms:W3CDTF">2026-04-23T08:51:00Z</dcterms:modified>
</cp:coreProperties>
</file>