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599" w:rsidRPr="003B6E77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3B6E77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3B6E7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3B6E7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การขออนุญาตดัดแปลงหรื</w:t>
      </w:r>
      <w:r w:rsidR="004B7599" w:rsidRPr="003B6E7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อใช้ที่จอดรถที่กลับรถและทางเข้</w:t>
      </w:r>
      <w:r w:rsidR="004B7599" w:rsidRPr="003B6E77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า</w:t>
      </w:r>
      <w:r w:rsidR="004B7599" w:rsidRPr="003B6E77">
        <w:rPr>
          <w:rFonts w:ascii="TH SarabunIT๙" w:hAnsi="TH SarabunIT๙" w:cs="TH SarabunIT๙"/>
          <w:b/>
          <w:bCs/>
          <w:noProof/>
          <w:sz w:val="36"/>
          <w:szCs w:val="36"/>
        </w:rPr>
        <w:t>-</w:t>
      </w:r>
      <w:r w:rsidR="004B7599" w:rsidRPr="003B6E7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ออก</w:t>
      </w:r>
    </w:p>
    <w:p w:rsidR="00EF0D1C" w:rsidRPr="003B6E77" w:rsidRDefault="00081011" w:rsidP="003B6E7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3B6E7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ของรถเพื่อการอื่นตามมาตรา </w:t>
      </w:r>
      <w:r w:rsidRPr="003B6E77">
        <w:rPr>
          <w:rFonts w:ascii="TH SarabunIT๙" w:hAnsi="TH SarabunIT๙" w:cs="TH SarabunIT๙"/>
          <w:b/>
          <w:bCs/>
          <w:noProof/>
          <w:sz w:val="36"/>
          <w:szCs w:val="36"/>
        </w:rPr>
        <w:t>34</w:t>
      </w:r>
    </w:p>
    <w:p w:rsidR="004B7599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3B6E7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3B6E77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3B6E77" w:rsidRPr="003B6E7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3B6E7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081011" w:rsidRPr="003B6E7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3B6E77" w:rsidRPr="003B6E77" w:rsidRDefault="003B6E77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4B7599" w:rsidRDefault="00281D2A" w:rsidP="00513AE8">
      <w:pPr>
        <w:spacing w:after="0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noProof/>
          <w:sz w:val="20"/>
          <w:szCs w:val="20"/>
          <w:u w:val="single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3B6E77" w:rsidRPr="003B6E77" w:rsidRDefault="003B6E77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  <w:r w:rsidRP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74646" w:rsidRPr="004B7599" w:rsidRDefault="003B6E7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4B75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Default="003B6E77" w:rsidP="004B759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4B7599">
        <w:rPr>
          <w:rFonts w:ascii="TH SarabunIT๙" w:hAnsi="TH SarabunIT๙" w:cs="TH SarabunIT๙"/>
          <w:noProof/>
          <w:sz w:val="32"/>
          <w:szCs w:val="32"/>
          <w:cs/>
        </w:rPr>
        <w:t>ห</w:t>
      </w:r>
      <w:r w:rsidR="004B7599">
        <w:rPr>
          <w:rFonts w:ascii="TH SarabunIT๙" w:hAnsi="TH SarabunIT๙" w:cs="TH SarabunIT๙" w:hint="cs"/>
          <w:noProof/>
          <w:sz w:val="32"/>
          <w:szCs w:val="32"/>
          <w:cs/>
        </w:rPr>
        <w:t>้</w:t>
      </w:r>
      <w:r w:rsidR="00081011" w:rsidRPr="004B7599">
        <w:rPr>
          <w:rFonts w:ascii="TH SarabunIT๙" w:hAnsi="TH SarabunIT๙" w:cs="TH SarabunIT๙"/>
          <w:noProof/>
          <w:sz w:val="32"/>
          <w:szCs w:val="32"/>
          <w:cs/>
        </w:rPr>
        <w:t xml:space="preserve">ามมิใหเจาของหรือผูครอบครองอาคารที่ตองมีพื้นที่หรือสิ่งที่สรางขึ้นเพื่อใชเปนที่จอดรถที่กลับรถและทางเขาออกของรถตามที่ระบุไวในมาตรา </w:t>
      </w:r>
      <w:r w:rsidR="00081011" w:rsidRPr="004B7599">
        <w:rPr>
          <w:rFonts w:ascii="TH SarabunIT๙" w:hAnsi="TH SarabunIT๙" w:cs="TH SarabunIT๙"/>
          <w:noProof/>
          <w:sz w:val="32"/>
          <w:szCs w:val="32"/>
        </w:rPr>
        <w:t xml:space="preserve">8 (9) </w:t>
      </w:r>
      <w:r w:rsidR="00081011" w:rsidRPr="004B7599">
        <w:rPr>
          <w:rFonts w:ascii="TH SarabunIT๙" w:hAnsi="TH SarabunIT๙" w:cs="TH SarabunIT๙"/>
          <w:noProof/>
          <w:sz w:val="32"/>
          <w:szCs w:val="32"/>
          <w:cs/>
        </w:rPr>
        <w:t>ดัดแปลงหรือใชหรือยินยอมใหบุคคลอื่นดัดแปลงหรือใชที่จอดรถที่กลับรถและทางเขาออกของรถนั้นเพื่อการอื่นทั้งนี้ไมวาทั้งหมดหรือบางสวนเวนแตจะไดรับใบอนุญาตจากเจาพนักงานท</w:t>
      </w:r>
      <w:r w:rsidR="004B7599">
        <w:rPr>
          <w:rFonts w:ascii="TH SarabunIT๙" w:hAnsi="TH SarabunIT๙" w:cs="TH SarabunIT๙"/>
          <w:noProof/>
          <w:sz w:val="32"/>
          <w:szCs w:val="32"/>
          <w:cs/>
        </w:rPr>
        <w:t>องถิ่น</w:t>
      </w:r>
      <w:r w:rsidR="00081011" w:rsidRPr="004B7599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4B7599">
        <w:rPr>
          <w:rFonts w:ascii="TH SarabunIT๙" w:hAnsi="TH SarabunIT๙" w:cs="TH SarabunIT๙"/>
          <w:noProof/>
          <w:sz w:val="32"/>
          <w:szCs w:val="32"/>
          <w:cs/>
        </w:rPr>
        <w:t>ข้อห้ามตามวรรคหนึ่งใหถือวาเปนภาระติดพันในอสังหาริมทรัพยนั้นโดยตรงตราบที่อาคารนั้นยังมีอยูทั้งนี้ไมวาจะมีการโอนที่จอดรถที่กลับรถและทางเขาออกของรถนั้นตอไปยังบุคคลอื่นหรือไมก็ตาม</w:t>
      </w:r>
    </w:p>
    <w:p w:rsidR="004B7599" w:rsidRPr="004B7599" w:rsidRDefault="004B7599" w:rsidP="004B7599">
      <w:pPr>
        <w:spacing w:after="0"/>
        <w:rPr>
          <w:rFonts w:ascii="TH SarabunIT๙" w:hAnsi="TH SarabunIT๙" w:cs="TH SarabunIT๙"/>
          <w:sz w:val="20"/>
          <w:szCs w:val="20"/>
        </w:rPr>
      </w:pPr>
    </w:p>
    <w:p w:rsidR="00974646" w:rsidRPr="004B7599" w:rsidRDefault="00513AE8" w:rsidP="004B759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4B7599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4B7599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3B6E77" w:rsidRDefault="00B4081B" w:rsidP="003B6E77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3B6E7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4B7599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B6E77" w:rsidRPr="004B7599" w:rsidRDefault="003B6E77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77" w:rsidRPr="003B6E77" w:rsidRDefault="00B4081B" w:rsidP="003B6E77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3B6E7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4B7599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4B7599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4B7599" w:rsidRDefault="00513AE8" w:rsidP="004B759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EC04DF" w:rsidRDefault="00513AE8" w:rsidP="004B759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C04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C04D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B6E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81011" w:rsidRPr="00EC04DF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="00081011" w:rsidRPr="00EC04DF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4B7599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4B7599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B759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4B759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4B759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4B759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4B7599" w:rsidTr="00310762">
        <w:tc>
          <w:tcPr>
            <w:tcW w:w="846" w:type="dxa"/>
          </w:tcPr>
          <w:p w:rsidR="0067367B" w:rsidRPr="004B759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B759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4B759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ยื่นขออนุญาตดัดแปลงพร้อมเอกสาร</w:t>
            </w:r>
          </w:p>
          <w:p w:rsidR="001A5925" w:rsidRPr="004B759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องค์กรปกครองส่วนท้องถิ่นในพื้นที่ที่จะขออนุญาตดัดแปลงหรือใช้ที่จอดรถที่กลับรถและทางเข้า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ออกของรถเพื่อการอื่น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B759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B759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B759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B7599" w:rsidTr="00310762">
        <w:tc>
          <w:tcPr>
            <w:tcW w:w="846" w:type="dxa"/>
          </w:tcPr>
          <w:p w:rsidR="0067367B" w:rsidRPr="004B759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B759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B759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อนุญาต</w:t>
            </w:r>
          </w:p>
          <w:p w:rsidR="001A5925" w:rsidRPr="004B759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องค์กรปกครองส่วนท้องถิ่นในพื้นที่ที่จะขออนุญาตดัดแปลงหรือใช้ที่จอดรถที่กลับรถและทางเข้า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ออกของรถเพื่อการอื่น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B759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B759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นครศรีธรรมราช</w:t>
            </w:r>
          </w:p>
          <w:p w:rsidR="0067367B" w:rsidRPr="004B759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B7599" w:rsidTr="00310762">
        <w:tc>
          <w:tcPr>
            <w:tcW w:w="846" w:type="dxa"/>
          </w:tcPr>
          <w:p w:rsidR="0067367B" w:rsidRPr="004B759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B759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3B6E77" w:rsidRDefault="00081011" w:rsidP="002D5CE3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</w:t>
            </w:r>
          </w:p>
          <w:p w:rsidR="0067367B" w:rsidRPr="004B759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ที่ดินฯ</w:t>
            </w:r>
          </w:p>
          <w:p w:rsidR="001A5925" w:rsidRPr="004B759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องค์กรปกครองส่วนท้องถิ่นในพื้นที่ที่จะขออนุญาตดัดแปลงหรือใช้ที่จอดรถที่กลับรถและทางเข้า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ออกของรถเพื่อการอื่น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B759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B759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B759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B7599" w:rsidTr="00310762">
        <w:tc>
          <w:tcPr>
            <w:tcW w:w="846" w:type="dxa"/>
          </w:tcPr>
          <w:p w:rsidR="0067367B" w:rsidRPr="004B759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B759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1A5925" w:rsidRPr="003B6E77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.4)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4B75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องค์กรปกครองส่วนท้องถิ่นในพื้นที่ที่จะขออนุญาตดัดแปลงหรือใช้ที่จอดรถที่กลับรถและทางเข้า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ออกของรถเพื่อการอื่น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B759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B759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B759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4B7599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4B7599" w:rsidRDefault="0067367B" w:rsidP="004B759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4B7599" w:rsidRPr="004B7599" w:rsidRDefault="004B759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4B7599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B759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4B759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4B759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3B6E77" w:rsidRPr="004B7599" w:rsidRDefault="003B6E7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คำขออนุญาตดัดแปลงหรือใช้ที่จอดรถที่กลับรถและทางเข้าออกของรถเพื่อการอื่น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3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หนังสือยินยอมของเจ้าของที่ดินที่ให้ใช้เป็นที่จอดรถ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หนังสือมอบอำนาจเจ้าของที่ดิน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และทะเบียนบ้านของผู้มีอำนาจลงนามแทนนิติบุคคลผู้รับมอบอำนาจเจ้าของที่ดิน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กรณีนิติบุคคลเป็นเจ้าของที่ดิน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หนังสือรับรองของผู้ประกอบวิชาชีพวิศวกรรมควบคุมของผู้ออกแบบและคำนวณ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กรณีเป็นสิ่งที่สร้างขึ้นเป็นอาคารเพื่อใช้เป็นที่จอดรถ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หนังสือรับรองของผู้ประกอบวิชาชีพสถาปัตยกรรมควบคุมของผู้ออกแบบสถาปัตยกรรม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กรณีที่เป็นสิ่งที่สร้างขึ้นเป็นอาคารเพื่อ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ใช้เป็นที่จอดรถ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B6E77" w:rsidRPr="004B7599" w:rsidRDefault="003B6E7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แผนผังบริเวณแบบแปลนและรายการประกอบแบบแปลน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รายการคำนวณโครงสร้างพร้อมลงลายมือชื่อเลขทะเบียนของวิศวกรผู้ออกแบบ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B7599" w:rsidTr="000E5F48">
        <w:tc>
          <w:tcPr>
            <w:tcW w:w="846" w:type="dxa"/>
          </w:tcPr>
          <w:p w:rsidR="00E8524B" w:rsidRPr="004B759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B759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B759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สำเนาใบอนุญาตก่อสร้างอาคารหรือดัดแปลงอาคารหรือเคลื่อนย้ายอาคารหรือเปลี่ยนการใช้อาคาร</w:t>
            </w:r>
          </w:p>
          <w:p w:rsidR="00CD595C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B759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281D2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4B759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B6E77" w:rsidRPr="004B7599" w:rsidRDefault="003B6E7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4B759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4B7599" w:rsidRDefault="00CD595C" w:rsidP="004B759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B6E77" w:rsidRDefault="003B6E77" w:rsidP="004B759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CD595C" w:rsidRPr="004B7599" w:rsidRDefault="00CD595C" w:rsidP="004B759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ค่าธรรมเนียม</w:t>
      </w:r>
    </w:p>
    <w:p w:rsidR="004B7599" w:rsidRPr="004B7599" w:rsidRDefault="004B7599" w:rsidP="004B759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4B7599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4B759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4B759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4B759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4B7599" w:rsidTr="008D6120">
        <w:tc>
          <w:tcPr>
            <w:tcW w:w="846" w:type="dxa"/>
          </w:tcPr>
          <w:p w:rsidR="00CD595C" w:rsidRPr="004B7599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4B7599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B75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B6E77" w:rsidRPr="004B7599" w:rsidRDefault="003B6E77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4B759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4B759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4B7599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EC04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C04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EC04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EC04DF" w:rsidRPr="00EC04DF" w:rsidRDefault="00EC04DF" w:rsidP="00EC04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4B7599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B759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B759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4B7599" w:rsidTr="00527864">
        <w:tc>
          <w:tcPr>
            <w:tcW w:w="846" w:type="dxa"/>
          </w:tcPr>
          <w:p w:rsidR="000B2BF5" w:rsidRPr="004B759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B759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B6E77" w:rsidRPr="004B7599" w:rsidRDefault="003B6E7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4B7599" w:rsidTr="00527864">
        <w:tc>
          <w:tcPr>
            <w:tcW w:w="846" w:type="dxa"/>
          </w:tcPr>
          <w:p w:rsidR="000B2BF5" w:rsidRPr="004B759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B759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4B75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B6E77" w:rsidRPr="004B7599" w:rsidRDefault="003B6E7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4B7599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4B7599" w:rsidRDefault="000B2BF5" w:rsidP="004B759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4B7599" w:rsidRPr="004B7599" w:rsidRDefault="004B759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4B7599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B759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B759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4B7599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B7599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3B6E77" w:rsidRPr="004B7599" w:rsidRDefault="003B6E77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4B7599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4B7599" w:rsidRDefault="003B6E7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4B7599" w:rsidRDefault="003B6E77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4B7599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04DF" w:rsidRDefault="00EC04DF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04DF" w:rsidRDefault="00EC04DF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04DF" w:rsidRDefault="00EC04DF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04DF" w:rsidRDefault="00EC04DF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04DF" w:rsidRDefault="00EC04DF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4B7599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4B7599" w:rsidRDefault="00281D2A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4B7599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B759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B6E7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4B7599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การขออนุญาตดัดแปลงหรือใช้ที่จอดรถที่กลับรถและทางเข้า </w:t>
      </w:r>
      <w:r w:rsidR="007B7ED7" w:rsidRPr="004B7599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="007B7ED7" w:rsidRPr="004B7599">
        <w:rPr>
          <w:rFonts w:ascii="TH SarabunIT๙" w:hAnsi="TH SarabunIT๙" w:cs="TH SarabunIT๙"/>
          <w:noProof/>
          <w:sz w:val="32"/>
          <w:szCs w:val="32"/>
          <w:cs/>
        </w:rPr>
        <w:t xml:space="preserve">ออกของรถเพื่อการอื่นตามมาตรา </w:t>
      </w:r>
      <w:r w:rsidR="007B7ED7" w:rsidRPr="004B7599">
        <w:rPr>
          <w:rFonts w:ascii="TH SarabunIT๙" w:hAnsi="TH SarabunIT๙" w:cs="TH SarabunIT๙"/>
          <w:noProof/>
          <w:sz w:val="32"/>
          <w:szCs w:val="32"/>
        </w:rPr>
        <w:t>34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sz w:val="32"/>
          <w:szCs w:val="32"/>
        </w:rPr>
        <w:t>:</w:t>
      </w:r>
      <w:r w:rsidR="003B6E7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B6E7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4B7599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4B7599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4B7599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4B7599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4B7599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4B7599" w:rsidTr="009F08E4">
        <w:tc>
          <w:tcPr>
            <w:tcW w:w="10070" w:type="dxa"/>
          </w:tcPr>
          <w:p w:rsidR="00357B89" w:rsidRPr="004B759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75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75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3B6E7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B75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4B759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B6E7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4B7599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4B7599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4B7599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3B6E7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4B7599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B6E7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พระราชบัญญัติควบคุมอาคารพ</w:t>
      </w:r>
      <w:r w:rsidR="00310B8F" w:rsidRPr="004B7599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4B7599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 w:rsidRPr="004B7599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4B759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4B7599">
        <w:rPr>
          <w:rFonts w:ascii="TH SarabunIT๙" w:hAnsi="TH SarabunIT๙" w:cs="TH SarabunIT๙"/>
          <w:noProof/>
          <w:sz w:val="32"/>
          <w:szCs w:val="32"/>
        </w:rPr>
        <w:t>. 2522</w:t>
      </w: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4B759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4B7599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B7599">
        <w:rPr>
          <w:rFonts w:ascii="TH SarabunIT๙" w:hAnsi="TH SarabunIT๙" w:cs="TH SarabunIT๙"/>
          <w:sz w:val="32"/>
          <w:szCs w:val="32"/>
        </w:rPr>
        <w:tab/>
      </w:r>
      <w:r w:rsidRPr="004B7599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4B7599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B7599">
        <w:rPr>
          <w:rFonts w:ascii="TH SarabunIT๙" w:hAnsi="TH SarabunIT๙" w:cs="TH SarabunIT๙"/>
          <w:sz w:val="32"/>
          <w:szCs w:val="32"/>
        </w:rPr>
        <w:tab/>
      </w:r>
      <w:r w:rsidRPr="004B7599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4B7599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B7599">
        <w:rPr>
          <w:rFonts w:ascii="TH SarabunIT๙" w:hAnsi="TH SarabunIT๙" w:cs="TH SarabunIT๙"/>
          <w:sz w:val="32"/>
          <w:szCs w:val="32"/>
        </w:rPr>
        <w:tab/>
      </w:r>
      <w:r w:rsidRPr="004B7599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4B7599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B7599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B7599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3B6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59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B6E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4B7599">
        <w:rPr>
          <w:rFonts w:ascii="TH SarabunIT๙" w:hAnsi="TH SarabunIT๙" w:cs="TH SarabunIT๙"/>
          <w:noProof/>
          <w:sz w:val="32"/>
          <w:szCs w:val="32"/>
        </w:rPr>
        <w:t>42.</w:t>
      </w:r>
      <w:r w:rsidR="003B6E7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4B7599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การขออนุญาตดัดแปลงหรือใช้ที่จอดรถที่กลับรถและทางเข้า </w:t>
      </w:r>
      <w:r w:rsidR="002F5480" w:rsidRPr="004B7599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="002F5480" w:rsidRPr="004B7599">
        <w:rPr>
          <w:rFonts w:ascii="TH SarabunIT๙" w:hAnsi="TH SarabunIT๙" w:cs="TH SarabunIT๙"/>
          <w:noProof/>
          <w:sz w:val="32"/>
          <w:szCs w:val="32"/>
          <w:cs/>
        </w:rPr>
        <w:t xml:space="preserve">ออกของรถเพื่อการอื่นตามมาตรา </w:t>
      </w:r>
      <w:r w:rsidR="002F5480" w:rsidRPr="004B7599">
        <w:rPr>
          <w:rFonts w:ascii="TH SarabunIT๙" w:hAnsi="TH SarabunIT๙" w:cs="TH SarabunIT๙"/>
          <w:noProof/>
          <w:sz w:val="32"/>
          <w:szCs w:val="32"/>
        </w:rPr>
        <w:t>34</w:t>
      </w:r>
    </w:p>
    <w:p w:rsidR="00D30394" w:rsidRPr="004B7599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4B7599" w:rsidRDefault="00D30394" w:rsidP="003B6E7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B7599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4B7599" w:rsidRDefault="00D30394" w:rsidP="003B6E7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B7599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3B6E77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1D2A"/>
    <w:rsid w:val="00282033"/>
    <w:rsid w:val="002D5CE3"/>
    <w:rsid w:val="002F5480"/>
    <w:rsid w:val="00310762"/>
    <w:rsid w:val="00310B8F"/>
    <w:rsid w:val="00357B89"/>
    <w:rsid w:val="003A318D"/>
    <w:rsid w:val="003B6E77"/>
    <w:rsid w:val="004B7599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C711C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C3C9B"/>
    <w:rsid w:val="00CD595C"/>
    <w:rsid w:val="00D12D76"/>
    <w:rsid w:val="00D30394"/>
    <w:rsid w:val="00DF19F7"/>
    <w:rsid w:val="00E269AE"/>
    <w:rsid w:val="00E73DC4"/>
    <w:rsid w:val="00E8524B"/>
    <w:rsid w:val="00EC04DF"/>
    <w:rsid w:val="00F134F4"/>
    <w:rsid w:val="00F372B1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2B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75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B75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26B0D"/>
    <w:rsid w:val="000E08B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F5E05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14</cp:revision>
  <dcterms:created xsi:type="dcterms:W3CDTF">2015-09-14T08:31:00Z</dcterms:created>
  <dcterms:modified xsi:type="dcterms:W3CDTF">2015-11-11T02:24:00Z</dcterms:modified>
</cp:coreProperties>
</file>